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E" w:rsidRDefault="00024244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024244" w:rsidRDefault="00024244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немедицинские услуги, оказываемые Государственным бюджетным учреждением здравоохранения «Бюро судебно-медицинской экспертизы» министерства здравоохранения Краснодарского края</w:t>
      </w:r>
    </w:p>
    <w:p w:rsidR="00024244" w:rsidRDefault="00024244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461"/>
        <w:gridCol w:w="1202"/>
        <w:gridCol w:w="1168"/>
        <w:gridCol w:w="1164"/>
      </w:tblGrid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№</w:t>
            </w:r>
          </w:p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24244">
              <w:rPr>
                <w:rFonts w:ascii="Times New Roman" w:hAnsi="Times New Roman" w:cs="Times New Roman"/>
              </w:rPr>
              <w:t>т.ч</w:t>
            </w:r>
            <w:proofErr w:type="spellEnd"/>
            <w:r w:rsidRPr="00024244">
              <w:rPr>
                <w:rFonts w:ascii="Times New Roman" w:hAnsi="Times New Roman" w:cs="Times New Roman"/>
              </w:rPr>
              <w:t>.</w:t>
            </w:r>
          </w:p>
          <w:p w:rsidR="00024244" w:rsidRPr="00024244" w:rsidRDefault="00024244" w:rsidP="00024244">
            <w:pPr>
              <w:rPr>
                <w:rFonts w:ascii="Times New Roman" w:hAnsi="Times New Roman" w:cs="Times New Roman"/>
              </w:rPr>
            </w:pPr>
            <w:r w:rsidRPr="00024244">
              <w:rPr>
                <w:rFonts w:ascii="Times New Roman" w:hAnsi="Times New Roman" w:cs="Times New Roman"/>
              </w:rPr>
              <w:t>НДС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44">
              <w:rPr>
                <w:rFonts w:ascii="Times New Roman" w:hAnsi="Times New Roman" w:cs="Times New Roman"/>
                <w:sz w:val="24"/>
                <w:szCs w:val="24"/>
              </w:rPr>
              <w:t>Предпохоронная</w:t>
            </w:r>
            <w:proofErr w:type="spellEnd"/>
            <w:r w:rsidRPr="0002424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Предпохоронное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останков умерших или погибших: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хранение тел умерших (погибших) в специальных условиях, обеспечивающих их сохранение при предъявлении медицинского свидетельства о смерти (1 сутки)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тел умерших (погибших) к похоронам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и косметическая обработка тел умерших (погибших)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1 953,00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297,89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посмертных гнилостных изменений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3 767,00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574,69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Бальзамирование (консервация) тел умерших на срок, указываемый потребителем в морге: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отдельных областей тела</w:t>
            </w:r>
          </w:p>
        </w:tc>
        <w:tc>
          <w:tcPr>
            <w:tcW w:w="1169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2 361,00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360,11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бальзамирование трупа</w:t>
            </w:r>
          </w:p>
        </w:tc>
        <w:tc>
          <w:tcPr>
            <w:tcW w:w="1169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4 314,00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658,05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(восстановление) внешнего облика покойного</w:t>
            </w:r>
          </w:p>
        </w:tc>
        <w:tc>
          <w:tcPr>
            <w:tcW w:w="1169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целостности трупа в случаях травматических разрушений (в количестве от 1 до 3-х частей тела, зашивание ран до 2-х см)</w:t>
            </w:r>
          </w:p>
        </w:tc>
        <w:tc>
          <w:tcPr>
            <w:tcW w:w="1169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1 666,00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254,11</w:t>
            </w:r>
          </w:p>
        </w:tc>
      </w:tr>
      <w:tr w:rsidR="00024244" w:rsidTr="00024244">
        <w:tc>
          <w:tcPr>
            <w:tcW w:w="534" w:type="dxa"/>
          </w:tcPr>
          <w:p w:rsidR="00024244" w:rsidRPr="00024244" w:rsidRDefault="00024244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4244" w:rsidRPr="00024244" w:rsidRDefault="00314F96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96">
              <w:rPr>
                <w:rFonts w:ascii="Times New Roman" w:hAnsi="Times New Roman" w:cs="Times New Roman"/>
                <w:sz w:val="24"/>
                <w:szCs w:val="24"/>
              </w:rPr>
              <w:t xml:space="preserve">- целостности трупа в случаях травматических разрушений (в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314F96">
              <w:rPr>
                <w:rFonts w:ascii="Times New Roman" w:hAnsi="Times New Roman" w:cs="Times New Roman"/>
                <w:sz w:val="24"/>
                <w:szCs w:val="24"/>
              </w:rPr>
              <w:t xml:space="preserve"> 3-х частей тела, зашивание 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Pr="00314F96">
              <w:rPr>
                <w:rFonts w:ascii="Times New Roman" w:hAnsi="Times New Roman" w:cs="Times New Roman"/>
                <w:sz w:val="24"/>
                <w:szCs w:val="24"/>
              </w:rPr>
              <w:t>-х см)</w:t>
            </w:r>
          </w:p>
        </w:tc>
        <w:tc>
          <w:tcPr>
            <w:tcW w:w="1169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3 619,00</w:t>
            </w:r>
          </w:p>
        </w:tc>
        <w:tc>
          <w:tcPr>
            <w:tcW w:w="1170" w:type="dxa"/>
          </w:tcPr>
          <w:p w:rsidR="00024244" w:rsidRPr="00024244" w:rsidRDefault="00314F96" w:rsidP="0002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552,00</w:t>
            </w:r>
          </w:p>
        </w:tc>
      </w:tr>
    </w:tbl>
    <w:p w:rsidR="00314F96" w:rsidRDefault="00314F96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44" w:rsidRDefault="00314F96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314F96" w:rsidRPr="00024244" w:rsidRDefault="00314F96" w:rsidP="000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вопросам 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 Г.М. Соколова</w:t>
      </w:r>
    </w:p>
    <w:sectPr w:rsidR="00314F96" w:rsidRPr="0002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44"/>
    <w:rsid w:val="00024244"/>
    <w:rsid w:val="00314F96"/>
    <w:rsid w:val="008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 прав</dc:creator>
  <cp:lastModifiedBy>Мало прав</cp:lastModifiedBy>
  <cp:revision>1</cp:revision>
  <dcterms:created xsi:type="dcterms:W3CDTF">2015-01-20T07:57:00Z</dcterms:created>
  <dcterms:modified xsi:type="dcterms:W3CDTF">2015-01-20T08:19:00Z</dcterms:modified>
</cp:coreProperties>
</file>